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80527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Горепекина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М.А. Андреева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816439)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Ессентуки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805279" w:id="5"/>
    <w:p>
      <w:pPr>
        <w:sectPr>
          <w:pgSz w:w="11906" w:h="16383" w:orient="portrait"/>
        </w:sectPr>
      </w:pPr>
    </w:p>
    <w:bookmarkEnd w:id="5"/>
    <w:bookmarkEnd w:id="0"/>
    <w:bookmarkStart w:name="block-580528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5805280" w:id="10"/>
    <w:p>
      <w:pPr>
        <w:sectPr>
          <w:pgSz w:w="11906" w:h="16383" w:orient="portrait"/>
        </w:sectPr>
      </w:pPr>
    </w:p>
    <w:bookmarkEnd w:id="10"/>
    <w:bookmarkEnd w:id="6"/>
    <w:bookmarkStart w:name="block-580528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5805284" w:id="13"/>
    <w:p>
      <w:pPr>
        <w:sectPr>
          <w:pgSz w:w="11906" w:h="16383" w:orient="portrait"/>
        </w:sectPr>
      </w:pPr>
    </w:p>
    <w:bookmarkEnd w:id="13"/>
    <w:bookmarkEnd w:id="11"/>
    <w:bookmarkStart w:name="block-5805285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5805285" w:id="19"/>
    <w:p>
      <w:pPr>
        <w:sectPr>
          <w:pgSz w:w="11906" w:h="16383" w:orient="portrait"/>
        </w:sectPr>
      </w:pPr>
    </w:p>
    <w:bookmarkEnd w:id="19"/>
    <w:bookmarkEnd w:id="14"/>
    <w:bookmarkStart w:name="block-580528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805281" w:id="21"/>
    <w:p>
      <w:pPr>
        <w:sectPr>
          <w:pgSz w:w="16383" w:h="11906" w:orient="landscape"/>
        </w:sectPr>
      </w:pPr>
    </w:p>
    <w:bookmarkEnd w:id="21"/>
    <w:bookmarkEnd w:id="20"/>
    <w:bookmarkStart w:name="block-5805282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805282" w:id="23"/>
    <w:p>
      <w:pPr>
        <w:sectPr>
          <w:pgSz w:w="16383" w:h="11906" w:orient="landscape"/>
        </w:sectPr>
      </w:pPr>
    </w:p>
    <w:bookmarkEnd w:id="23"/>
    <w:bookmarkEnd w:id="22"/>
    <w:bookmarkStart w:name="block-5805283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2363736-53cd-4f39-ac85-8c69f6d1639a" w:id="25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геометрия, 10 класс/ Вернер А.Л., Карп А.П.,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92363736-53cd-4f39-ac85-8c69f6d1639a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bookmarkEnd w:id="26"/>
      <w:r>
        <w:rPr>
          <w:sz w:val="28"/>
        </w:rPr>
        <w:br/>
      </w:r>
      <w:bookmarkStart w:name="92363736-53cd-4f39-ac85-8c69f6d1639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92363736-53cd-4f39-ac85-8c69f6d1639a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32be5bc-cf2c-43d3-81c9-7e8b6595a326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f866c1-142b-4fe1-9c39-512defb57438" w:id="30"/>
      <w:r>
        <w:rPr>
          <w:rFonts w:ascii="Times New Roman" w:hAnsi="Times New Roman"/>
          <w:b w:val="false"/>
          <w:i w:val="false"/>
          <w:color w:val="000000"/>
          <w:sz w:val="28"/>
        </w:rPr>
        <w:t>Л.А. Александрова. Алгебра и начала математического анализа 10-11 классы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33bd3c8a-d70a-4cdc-a528-738232c0b60c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805283" w:id="32"/>
    <w:p>
      <w:pPr>
        <w:sectPr>
          <w:pgSz w:w="11906" w:h="16383" w:orient="portrait"/>
        </w:sectPr>
      </w:pPr>
    </w:p>
    <w:bookmarkEnd w:id="32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